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37F9F65" w14:textId="77777777" w:rsidTr="00F87E6E">
        <w:tc>
          <w:tcPr>
            <w:tcW w:w="9957" w:type="dxa"/>
            <w:gridSpan w:val="5"/>
          </w:tcPr>
          <w:p w14:paraId="021E67C5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174FEA4C" w14:textId="77777777" w:rsidTr="00F87E6E">
        <w:tc>
          <w:tcPr>
            <w:tcW w:w="9957" w:type="dxa"/>
            <w:gridSpan w:val="5"/>
          </w:tcPr>
          <w:p w14:paraId="3212D3B1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3A25BA07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6FDC138A" w14:textId="77777777" w:rsidR="00EE2AA3" w:rsidRPr="00B630BE" w:rsidRDefault="002E00F9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68E67C3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8E13C" w14:textId="77777777" w:rsidR="00EE2AA3" w:rsidRPr="00B94B91" w:rsidRDefault="002E00F9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EE2AA3" w:rsidRPr="00B630BE" w14:paraId="61AE5CF5" w14:textId="77777777" w:rsidTr="00F87E6E">
        <w:tc>
          <w:tcPr>
            <w:tcW w:w="4131" w:type="dxa"/>
            <w:gridSpan w:val="2"/>
          </w:tcPr>
          <w:p w14:paraId="545E6281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3F5BF09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5AEA3BF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57CCAA4E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6E202CB0" w14:textId="77777777" w:rsidTr="00F87E6E">
        <w:tc>
          <w:tcPr>
            <w:tcW w:w="9957" w:type="dxa"/>
            <w:gridSpan w:val="5"/>
          </w:tcPr>
          <w:p w14:paraId="79310F0C" w14:textId="30230D96" w:rsidR="00017DC3" w:rsidRDefault="008158C1" w:rsidP="00BF6924">
            <w:pPr>
              <w:pStyle w:val="ConsPlusTitle"/>
              <w:spacing w:after="24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сообщения руководителями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</w:t>
            </w:r>
            <w:r w:rsidR="00A361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которая приводит или может привести к конфликту интересов</w:t>
            </w:r>
          </w:p>
          <w:p w14:paraId="4BCCF654" w14:textId="6FE87853" w:rsidR="00BF6924" w:rsidRPr="00BF6924" w:rsidRDefault="00BF6924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BF692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(в ред. от 11.04.2024 № 127</w:t>
            </w:r>
            <w:r w:rsidR="00A9592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, от 20.06.2024 № 199</w:t>
            </w:r>
            <w:r w:rsidRPr="00BF692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)</w:t>
            </w:r>
          </w:p>
          <w:p w14:paraId="6A1B3CB6" w14:textId="77777777" w:rsidR="008158C1" w:rsidRPr="008158C1" w:rsidRDefault="008158C1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Федерального </w:t>
            </w:r>
            <w:hyperlink r:id="rId8">
              <w:r w:rsidRPr="008158C1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ПОСТАНОВЛЯЕТ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F50DFA" w14:textId="77777777" w:rsidR="008158C1" w:rsidRPr="008158C1" w:rsidRDefault="008158C1" w:rsidP="00BF6924">
            <w:pPr>
              <w:pStyle w:val="ConsPlusNormal"/>
              <w:spacing w:line="312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35">
              <w:r w:rsidRPr="008158C1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руководителями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2125ECF7" w14:textId="77777777" w:rsidR="008158C1" w:rsidRPr="008158C1" w:rsidRDefault="008158C1" w:rsidP="00BF6924">
            <w:pPr>
              <w:pStyle w:val="ConsPlusNormal"/>
              <w:spacing w:line="312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</w:t>
            </w:r>
            <w:hyperlink w:anchor="P157">
              <w:r w:rsidRPr="008158C1">
                <w:rPr>
                  <w:rFonts w:ascii="Times New Roman" w:hAnsi="Times New Roman" w:cs="Times New Roman"/>
                  <w:sz w:val="28"/>
                  <w:szCs w:val="28"/>
                </w:rPr>
                <w:t>состав</w:t>
              </w:r>
            </w:hyperlink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рассмотрению уведомлений руководителей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47007B99" w14:textId="77777777" w:rsidR="008158C1" w:rsidRPr="008158C1" w:rsidRDefault="008158C1" w:rsidP="00BF6924">
            <w:pPr>
              <w:pStyle w:val="ConsPlusNormal"/>
              <w:spacing w:line="312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3. Утвердить </w:t>
            </w:r>
            <w:hyperlink w:anchor="P199">
              <w:r w:rsidRPr="008158C1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рассмотрению уведомлений руководителей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78927B70" w14:textId="77777777" w:rsidR="008158C1" w:rsidRDefault="003F4C3E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 Признать утратившими силу постановления администрации Тужинского муниципального района:</w:t>
            </w:r>
          </w:p>
          <w:p w14:paraId="2696763E" w14:textId="77777777" w:rsidR="008158C1" w:rsidRDefault="003F4C3E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.1. От 16.10.2020 № 304 «Об утверждении Положения о сообщении руководителями организаций (предприятий</w:t>
            </w:r>
            <w:r w:rsidR="004B1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муниципального образования Тужинский муниципальный район, </w:t>
            </w:r>
            <w:r w:rsidR="004B10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интересов».</w:t>
            </w:r>
          </w:p>
          <w:p w14:paraId="7542FA6B" w14:textId="77777777" w:rsidR="008158C1" w:rsidRDefault="003F4C3E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.2. От 15.02.2021 № 39 «О внесении изменения в постановление администрации Тужинского муниципального района от 16.10.2020 № 304».</w:t>
            </w:r>
          </w:p>
          <w:p w14:paraId="258DC92B" w14:textId="77777777" w:rsidR="00114470" w:rsidRPr="008158C1" w:rsidRDefault="00114470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81AFD">
              <w:rPr>
                <w:rFonts w:ascii="Times New Roman" w:hAnsi="Times New Roman" w:cs="Times New Roman"/>
                <w:sz w:val="28"/>
                <w:szCs w:val="28"/>
              </w:rPr>
              <w:t>Рекомендовать муниципальному казенному учреждению «Отдел культуры, спорта и молодежной политики администрации Тужинского муниципального района» и муниципальному казенному учреждению «Управление образования администрации Тужинского муниципального района» разработать</w:t>
            </w:r>
            <w:r w:rsidR="004C0797">
              <w:rPr>
                <w:rFonts w:ascii="Times New Roman" w:hAnsi="Times New Roman" w:cs="Times New Roman"/>
                <w:sz w:val="28"/>
                <w:szCs w:val="28"/>
              </w:rPr>
              <w:t xml:space="preserve"> и утвердить </w:t>
            </w:r>
            <w:r w:rsidR="00A81AF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сообщения руководителями подведомственных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4C07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1AFD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и состав комиссии </w:t>
            </w:r>
            <w:r w:rsidR="00A81AFD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уведомлений руководителей подведомственных муниципальных </w:t>
            </w:r>
            <w:r w:rsidR="00A81AFD">
              <w:rPr>
                <w:rFonts w:ascii="Times New Roman" w:hAnsi="Times New Roman" w:cs="Times New Roman"/>
                <w:sz w:val="28"/>
                <w:szCs w:val="28"/>
              </w:rPr>
              <w:t>учреждений.</w:t>
            </w:r>
            <w:r w:rsidR="00A81AFD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B387C" w14:textId="77777777" w:rsidR="008158C1" w:rsidRDefault="00114470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Опубликовать н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области.</w:t>
            </w:r>
          </w:p>
          <w:p w14:paraId="6B62B9EC" w14:textId="77777777" w:rsidR="008158C1" w:rsidRPr="008158C1" w:rsidRDefault="00114470" w:rsidP="00BF6924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 момента опубликования 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p w14:paraId="45837A83" w14:textId="77777777" w:rsidR="00167130" w:rsidRDefault="003F4C3E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5FFFBD18" w14:textId="7CCBC055" w:rsidR="00535958" w:rsidRPr="000C6E2B" w:rsidRDefault="002679E0" w:rsidP="00906A21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6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0D17C315" w14:textId="0C304B00" w:rsidR="00391FBB" w:rsidRDefault="00391FBB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9E7D6" w14:textId="7DFFD65A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4430" w14:textId="39E2DAA3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A6E90" w14:textId="0B10FEB3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7BFB1" w14:textId="77777777" w:rsidR="00945B40" w:rsidRDefault="00945B40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D062D" w14:textId="3022AC7D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FFD78" w14:textId="5AEBB810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124FE" w14:textId="77777777" w:rsidR="00BF6924" w:rsidRDefault="00BF6924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3B114" w14:textId="77777777" w:rsidR="00E04432" w:rsidRPr="00055407" w:rsidRDefault="00EB4E59" w:rsidP="005050EC">
            <w:pPr>
              <w:suppressAutoHyphens/>
              <w:spacing w:after="120"/>
              <w:ind w:left="5664"/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1D2E8A">
              <w:rPr>
                <w:sz w:val="28"/>
                <w:szCs w:val="28"/>
              </w:rPr>
              <w:t>№ 1</w:t>
            </w:r>
          </w:p>
          <w:p w14:paraId="19CD2BCD" w14:textId="77777777" w:rsidR="005050EC" w:rsidRDefault="005050EC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F1621A6" w14:textId="6DD026C3" w:rsidR="00FC77D9" w:rsidRDefault="008F2E3E" w:rsidP="000B750F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432" w:rsidRPr="00A6652A">
              <w:rPr>
                <w:sz w:val="28"/>
                <w:szCs w:val="28"/>
              </w:rPr>
              <w:t>остановлени</w:t>
            </w:r>
            <w:r w:rsidR="005050EC">
              <w:rPr>
                <w:sz w:val="28"/>
                <w:szCs w:val="28"/>
              </w:rPr>
              <w:t>ем</w:t>
            </w:r>
            <w:r w:rsidR="00E04432" w:rsidRPr="00A6652A">
              <w:rPr>
                <w:sz w:val="28"/>
                <w:szCs w:val="28"/>
              </w:rPr>
              <w:t xml:space="preserve"> </w:t>
            </w:r>
            <w:r w:rsidR="008238D6">
              <w:rPr>
                <w:sz w:val="28"/>
                <w:szCs w:val="28"/>
              </w:rPr>
              <w:t xml:space="preserve">администрации </w:t>
            </w:r>
            <w:r w:rsidR="00E04432">
              <w:rPr>
                <w:sz w:val="28"/>
                <w:szCs w:val="28"/>
              </w:rPr>
              <w:t xml:space="preserve">Тужинского </w:t>
            </w:r>
            <w:r w:rsidR="008238D6">
              <w:rPr>
                <w:sz w:val="28"/>
                <w:szCs w:val="28"/>
              </w:rPr>
              <w:t xml:space="preserve">муниципального </w:t>
            </w:r>
            <w:r w:rsidR="00E04432">
              <w:rPr>
                <w:sz w:val="28"/>
                <w:szCs w:val="28"/>
              </w:rPr>
              <w:t xml:space="preserve">района от </w:t>
            </w:r>
            <w:r w:rsidR="002E00F9">
              <w:rPr>
                <w:sz w:val="28"/>
                <w:szCs w:val="28"/>
              </w:rPr>
              <w:t>17.10.2022</w:t>
            </w:r>
            <w:r w:rsidR="00E04432">
              <w:rPr>
                <w:sz w:val="28"/>
                <w:szCs w:val="28"/>
              </w:rPr>
              <w:t xml:space="preserve"> </w:t>
            </w:r>
            <w:r w:rsidR="00E04432" w:rsidRPr="00A6652A">
              <w:rPr>
                <w:sz w:val="28"/>
                <w:szCs w:val="28"/>
              </w:rPr>
              <w:t xml:space="preserve">№ </w:t>
            </w:r>
            <w:r w:rsidR="002E00F9">
              <w:rPr>
                <w:sz w:val="28"/>
                <w:szCs w:val="28"/>
              </w:rPr>
              <w:t>320</w:t>
            </w:r>
          </w:p>
          <w:p w14:paraId="656BF9A1" w14:textId="235B0DF4" w:rsidR="00BF6924" w:rsidRPr="00C3602E" w:rsidRDefault="00BF6924" w:rsidP="00BF6924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before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11.04.2024 № 127)</w:t>
            </w:r>
          </w:p>
          <w:p w14:paraId="3F15D6C4" w14:textId="77777777" w:rsidR="001D2E8A" w:rsidRDefault="001D2E8A" w:rsidP="001D2E8A">
            <w:pPr>
              <w:pStyle w:val="ConsPlusNormal"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43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14:paraId="43DCE19D" w14:textId="77777777" w:rsidR="001D2E8A" w:rsidRDefault="001D2E8A" w:rsidP="001D2E8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сообщения руководителями муниципальных </w:t>
            </w:r>
            <w:r w:rsidR="00A81AF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подведомственных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0BC817A9" w14:textId="77777777" w:rsidR="001D2E8A" w:rsidRDefault="001D2E8A" w:rsidP="001D2E8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056C9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1. Порядок сообщения руководителями муниципальных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</w:t>
            </w:r>
            <w:r w:rsidR="00906A2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906A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906A21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06A2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906A21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руководители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3D4E0CD3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2. Руководители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целей настоящего пункта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      </w:r>
          </w:p>
          <w:p w14:paraId="764ED024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3. Руководители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в письменной форме уведомления о возникновении личной заинтересованности при исполнении 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обязанностей, которая приводит или может привести к конфликту интересов (далее - уведомления).</w:t>
            </w:r>
          </w:p>
          <w:p w14:paraId="4893FEF2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4. Руководитель </w:t>
            </w:r>
            <w:r w:rsidR="00A81AFD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как только ему станет известно </w:t>
            </w:r>
            <w:r w:rsidR="00906A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о возникновении у него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на имя главы </w:t>
            </w:r>
            <w:r w:rsidR="008F2E3E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</w:t>
            </w:r>
            <w:r w:rsidR="008F2E3E" w:rsidRPr="00906A21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="008F2E3E">
              <w:t xml:space="preserve"> </w:t>
            </w:r>
            <w:hyperlink w:anchor="P85">
              <w:r w:rsidRPr="008F2E3E">
                <w:rPr>
                  <w:rFonts w:ascii="Times New Roman" w:hAnsi="Times New Roman" w:cs="Times New Roman"/>
                  <w:sz w:val="28"/>
                  <w:szCs w:val="28"/>
                </w:rPr>
                <w:t>уведомление</w:t>
              </w:r>
            </w:hyperlink>
            <w:r w:rsidRPr="008F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8F2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70A86C24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5. К уведомлению могут прилагаться имеющиеся в распоряжении руководителя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0849A64E" w14:textId="22DF602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B2C83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ация уведомления осуществляется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управлением делами</w:t>
            </w:r>
            <w:r w:rsidR="00BF6924" w:rsidRPr="002B2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83">
              <w:rPr>
                <w:rFonts w:ascii="Times New Roman" w:hAnsi="Times New Roman" w:cs="Times New Roman"/>
                <w:sz w:val="28"/>
                <w:szCs w:val="28"/>
              </w:rPr>
              <w:t xml:space="preserve">в день его поступления в </w:t>
            </w:r>
            <w:hyperlink w:anchor="P118">
              <w:r w:rsidRPr="002B2C83">
                <w:rPr>
                  <w:rFonts w:ascii="Times New Roman" w:hAnsi="Times New Roman" w:cs="Times New Roman"/>
                  <w:sz w:val="28"/>
                  <w:szCs w:val="28"/>
                </w:rPr>
                <w:t>журнале</w:t>
              </w:r>
            </w:hyperlink>
            <w:r w:rsidRPr="002B2C8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2B2C83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B2C83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</w:t>
            </w:r>
            <w:r w:rsidR="002B2C83" w:rsidRPr="00906A21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</w:t>
            </w:r>
            <w:r w:rsidR="002B2C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0C7DB051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7. Листы журнала регистрации уведомлений должны быть прошиты, пронумерованы и скреплены печатью.</w:t>
            </w:r>
          </w:p>
          <w:p w14:paraId="4CE1CCD2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8. Копия уведомления с отметкой о регистрации выдается руководителю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на руки под </w:t>
            </w:r>
            <w:r w:rsidR="00D649E6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      </w:r>
          </w:p>
          <w:p w14:paraId="0D7B7360" w14:textId="59DA4871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редварительное рассмотрение уведомлений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осуществляет управление делами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05F09B" w14:textId="7EB92A7C" w:rsidR="001D2E8A" w:rsidRPr="00906A21" w:rsidRDefault="00F330F0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предварительного рассмотрения уведомлений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делами</w:t>
            </w:r>
            <w:r w:rsidR="00BF6924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имеют право проводить собеседование с руководителем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представившим уведомление, получать от него письменные пояснения, а глава 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или его заместитель, 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      </w:r>
          </w:p>
          <w:p w14:paraId="02EC5622" w14:textId="5FCDD312" w:rsidR="001D2E8A" w:rsidRPr="00906A21" w:rsidRDefault="00F330F0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непредставления по истечении двух рабочих дней указанного объяснения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управлением делами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соответствующий акт.</w:t>
            </w:r>
          </w:p>
          <w:p w14:paraId="3FB11870" w14:textId="056D00D0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предварительного рассмотрения уведомлений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управлением делами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готовится мотивированное заключение на каждое из них.</w:t>
            </w:r>
          </w:p>
          <w:p w14:paraId="0803627A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. Мотивированное заключение должно содержать:</w:t>
            </w:r>
          </w:p>
          <w:p w14:paraId="04E58803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.1. Информацию, изложенную в уведомлении.</w:t>
            </w:r>
          </w:p>
          <w:p w14:paraId="749F9C93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      </w:r>
          </w:p>
          <w:p w14:paraId="2A46AA2A" w14:textId="77777777" w:rsidR="001D2E8A" w:rsidRPr="00906A21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.3. Мотивированный вывод по результатам предварительного рассмотрения уведомления, а также рекомендации для принятия решения комиссией.</w:t>
            </w:r>
          </w:p>
          <w:p w14:paraId="73FAE359" w14:textId="166ECF32" w:rsidR="001D2E8A" w:rsidRDefault="001D2E8A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. Уведомление, мотивированное заключение и другие материалы, полученные в ходе предварительного рассмотрения уведомления, 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</w:t>
            </w:r>
            <w:r w:rsidR="00F330F0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30F0"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рассмотрению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F330F0"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</w:t>
            </w:r>
            <w:r w:rsidR="00F330F0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="00F330F0" w:rsidRPr="00F330F0">
              <w:rPr>
                <w:rFonts w:ascii="Times New Roman" w:hAnsi="Times New Roman" w:cs="Times New Roman"/>
                <w:sz w:val="28"/>
                <w:szCs w:val="28"/>
              </w:rPr>
              <w:t>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7 рабочих дней со дня поступления ув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едомления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в управление делами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направления запросов, предусмотренных </w:t>
            </w:r>
            <w:hyperlink w:anchor="P52">
              <w:r w:rsidRPr="00F330F0">
                <w:rPr>
                  <w:rFonts w:ascii="Times New Roman" w:hAnsi="Times New Roman" w:cs="Times New Roman"/>
                  <w:sz w:val="28"/>
                  <w:szCs w:val="28"/>
                </w:rPr>
                <w:t>пунктом 1</w:t>
              </w:r>
              <w:r w:rsidR="00F330F0" w:rsidRPr="00F330F0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  <w:r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      </w:r>
          </w:p>
          <w:p w14:paraId="7AF0C238" w14:textId="77777777" w:rsidR="00F330F0" w:rsidRPr="00F330F0" w:rsidRDefault="00F330F0" w:rsidP="00F330F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при поступлении к нему информации, содержащей основания для проведения заседания комиссии:</w:t>
            </w:r>
          </w:p>
          <w:p w14:paraId="0157C5F9" w14:textId="77777777" w:rsidR="00F330F0" w:rsidRPr="00F330F0" w:rsidRDefault="00F330F0" w:rsidP="00F330F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.1. В 10-дневный срок назначает дату заседания комиссии. При этом дата 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заседания комиссии не может быть назначена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>0 дней со дня поступления информации.</w:t>
            </w:r>
          </w:p>
          <w:p w14:paraId="1F529D07" w14:textId="648BA097" w:rsidR="00F330F0" w:rsidRPr="00906A21" w:rsidRDefault="00F330F0" w:rsidP="00F330F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.2. Организует ознакомление руководителя подведомственного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в управление делами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>, и с результатами ее проверки.</w:t>
            </w:r>
          </w:p>
          <w:p w14:paraId="3F5ED888" w14:textId="77777777" w:rsidR="001D2E8A" w:rsidRPr="00906A21" w:rsidRDefault="00C266C8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.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постановлением администрации </w:t>
            </w:r>
            <w:r w:rsidR="000C660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34A5A738" w14:textId="77777777" w:rsidR="001D2E8A" w:rsidRPr="00906A21" w:rsidRDefault="000C660F" w:rsidP="00906A2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. Любая другая информация о несоблюдении руководителем подведомственного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323E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предотвращению и урегулированию конфликта интересов является основанием для проведения служебной проверки, результаты которой направляются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D2E8A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(без рассмотрения на комиссии) для решения вопроса о привлечении к дисциплинарной ответственности в соответствии с трудовым законодательством.</w:t>
            </w:r>
          </w:p>
          <w:p w14:paraId="520CEE5A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520D8D2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82AE03B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FE91F82" w14:textId="77777777" w:rsidR="001D2E8A" w:rsidRPr="001F6E77" w:rsidRDefault="00323E89" w:rsidP="0032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14:paraId="3D6AA388" w14:textId="77777777" w:rsidR="001D2E8A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F106210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28EC87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AE6AF4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04A031C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266154C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14BF36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9C68F50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74CD6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8F98E82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8DD0F1C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200F64A" w14:textId="77777777" w:rsidR="001D2E8A" w:rsidRPr="000C660F" w:rsidRDefault="001D2E8A" w:rsidP="001D2E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0C660F" w:rsidRPr="000C6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9F554B7" w14:textId="77777777" w:rsidR="001D2E8A" w:rsidRPr="000C660F" w:rsidRDefault="001D2E8A" w:rsidP="001D2E8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13BFD689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1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43"/>
              <w:gridCol w:w="1650"/>
              <w:gridCol w:w="1904"/>
              <w:gridCol w:w="3518"/>
            </w:tblGrid>
            <w:tr w:rsidR="001D2E8A" w:rsidRPr="001F6E77" w14:paraId="3E162E99" w14:textId="77777777" w:rsidTr="005E39AC">
              <w:tc>
                <w:tcPr>
                  <w:tcW w:w="4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0862" w14:textId="77777777" w:rsidR="001D2E8A" w:rsidRPr="001F6E77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C5D70" w14:textId="77777777" w:rsidR="001D2E8A" w:rsidRPr="000C660F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Главе </w:t>
                  </w:r>
                  <w:r w:rsidR="000C660F"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Тужинского муниципального</w:t>
                  </w: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  <w:p w14:paraId="42295041" w14:textId="77777777" w:rsidR="001D2E8A" w:rsidRPr="000C660F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</w:t>
                  </w:r>
                </w:p>
                <w:p w14:paraId="45F89ACA" w14:textId="77777777" w:rsidR="001D2E8A" w:rsidRPr="000C660F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6D5714AB" w14:textId="77777777" w:rsidR="001D2E8A" w:rsidRPr="000C660F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40C0C36E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(фамилия, имя, отчество (последнее - при наличии), замещаемая должность)</w:t>
                  </w:r>
                </w:p>
              </w:tc>
            </w:tr>
            <w:tr w:rsidR="001D2E8A" w:rsidRPr="001F6E77" w14:paraId="58FCAA6F" w14:textId="77777777" w:rsidTr="005E39AC"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6830A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P85"/>
                  <w:bookmarkEnd w:id="1"/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</w:t>
                  </w:r>
                </w:p>
                <w:p w14:paraId="38DE0035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возникновении личной заинтересованности при исполнении</w:t>
                  </w:r>
                </w:p>
                <w:p w14:paraId="37BAC88C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должностных обязанностей, которая приводит или может</w:t>
                  </w:r>
                </w:p>
                <w:p w14:paraId="13AC6DCA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привести к конфликту интересов</w:t>
                  </w:r>
                </w:p>
              </w:tc>
            </w:tr>
            <w:tr w:rsidR="001D2E8A" w:rsidRPr="001F6E77" w14:paraId="06BFBD1F" w14:textId="77777777" w:rsidTr="005E39AC"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34C2C" w14:textId="77777777" w:rsidR="001D2E8A" w:rsidRPr="000C660F" w:rsidRDefault="001D2E8A" w:rsidP="00534C2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      </w:r>
                </w:p>
                <w:p w14:paraId="152E2AC0" w14:textId="77777777" w:rsidR="001D2E8A" w:rsidRPr="000C660F" w:rsidRDefault="001D2E8A" w:rsidP="00534C2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Обстоятельства, являющиеся основанием возникновения личной заинтересованности:</w:t>
                  </w:r>
                </w:p>
                <w:p w14:paraId="272AB77B" w14:textId="77777777" w:rsidR="001D2E8A" w:rsidRPr="000C660F" w:rsidRDefault="001D2E8A" w:rsidP="00534C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323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14:paraId="2CCDB836" w14:textId="77777777" w:rsidR="001D2E8A" w:rsidRPr="000C660F" w:rsidRDefault="001D2E8A" w:rsidP="00534C2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Должностные обязанности, на исполнение которых влияет или может повлиять личная заинтересованность:</w:t>
                  </w:r>
                </w:p>
                <w:p w14:paraId="6B20B0E1" w14:textId="77777777" w:rsidR="001D2E8A" w:rsidRPr="000C660F" w:rsidRDefault="001D2E8A" w:rsidP="00534C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323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14:paraId="602E8998" w14:textId="77777777" w:rsidR="001D2E8A" w:rsidRPr="000C660F" w:rsidRDefault="001D2E8A" w:rsidP="00534C2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Предполагаемые меры по предотвращению или урегулированию конфликта интересов:</w:t>
                  </w:r>
                </w:p>
                <w:p w14:paraId="74616EBF" w14:textId="77777777" w:rsidR="001D2E8A" w:rsidRPr="000C660F" w:rsidRDefault="001D2E8A" w:rsidP="00534C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</w:t>
                  </w:r>
                  <w:r w:rsidR="00323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58E2901E" w14:textId="77777777" w:rsidR="001D2E8A" w:rsidRPr="000C660F" w:rsidRDefault="001D2E8A" w:rsidP="000C660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</w:t>
                  </w:r>
                  <w:r w:rsid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Тужинского муниципального района</w:t>
                  </w: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      </w:r>
                </w:p>
              </w:tc>
            </w:tr>
            <w:tr w:rsidR="001D2E8A" w:rsidRPr="001F6E77" w14:paraId="62B71487" w14:textId="77777777" w:rsidTr="005E39AC"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70929" w14:textId="77777777" w:rsidR="001D2E8A" w:rsidRPr="000C660F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2E8A" w:rsidRPr="001F6E77" w14:paraId="2EEC37F3" w14:textId="77777777" w:rsidTr="005E39A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6672" w14:textId="77777777" w:rsidR="001D2E8A" w:rsidRPr="001F6E77" w:rsidRDefault="000C660F" w:rsidP="000C660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1D2E8A" w:rsidRPr="001F6E7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="001D2E8A" w:rsidRPr="001F6E77">
                    <w:rPr>
                      <w:rFonts w:ascii="Times New Roman" w:hAnsi="Times New Roman" w:cs="Times New Roman"/>
                    </w:rPr>
                    <w:t xml:space="preserve"> _________ 20__ г.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5F05D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___________________________</w:t>
                  </w:r>
                </w:p>
                <w:p w14:paraId="76D30E87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(подпись лица, представившего уведомление)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13CDE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</w:t>
                  </w:r>
                  <w:r w:rsidR="00323E89">
                    <w:rPr>
                      <w:rFonts w:ascii="Times New Roman" w:hAnsi="Times New Roman" w:cs="Times New Roman"/>
                      <w:sz w:val="20"/>
                    </w:rPr>
                    <w:t>_________</w:t>
                  </w: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_____________</w:t>
                  </w:r>
                </w:p>
                <w:p w14:paraId="70E8D2CF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(фамилия, имя, отчество (последнее - при наличии) лица, представившего уведомление)</w:t>
                  </w:r>
                </w:p>
              </w:tc>
            </w:tr>
            <w:tr w:rsidR="001D2E8A" w:rsidRPr="001F6E77" w14:paraId="10C537B6" w14:textId="77777777" w:rsidTr="005E39AC"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B3CB8" w14:textId="77777777" w:rsidR="001D2E8A" w:rsidRPr="000C660F" w:rsidRDefault="001D2E8A" w:rsidP="00534C2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 в журнале регистрации уведомлений: ________</w:t>
                  </w:r>
                  <w:r w:rsidR="00323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0C6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</w:tc>
            </w:tr>
            <w:tr w:rsidR="001D2E8A" w:rsidRPr="001F6E77" w14:paraId="01DCE08C" w14:textId="77777777" w:rsidTr="005E39A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704ED" w14:textId="77777777" w:rsidR="001D2E8A" w:rsidRPr="001F6E77" w:rsidRDefault="001D2E8A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"____" _________ 20__ г.</w:t>
                  </w:r>
                </w:p>
                <w:p w14:paraId="3784E0B3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(дата регистрации уведомления)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CFC61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___________________________</w:t>
                  </w:r>
                </w:p>
                <w:p w14:paraId="2A5B0EC6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(подпись муниципального служащего, зарегистрировавшего уведомление)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28D63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_____________</w:t>
                  </w:r>
                  <w:r w:rsidR="00323E89">
                    <w:rPr>
                      <w:rFonts w:ascii="Times New Roman" w:hAnsi="Times New Roman" w:cs="Times New Roman"/>
                      <w:sz w:val="20"/>
                    </w:rPr>
                    <w:t>__________</w:t>
                  </w: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________</w:t>
                  </w:r>
                </w:p>
                <w:p w14:paraId="3406BF12" w14:textId="77777777" w:rsidR="001D2E8A" w:rsidRPr="000C660F" w:rsidRDefault="001D2E8A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C660F">
                    <w:rPr>
                      <w:rFonts w:ascii="Times New Roman" w:hAnsi="Times New Roman" w:cs="Times New Roman"/>
                      <w:sz w:val="20"/>
                    </w:rPr>
                    <w:t>(фамилия, имя, отчество (последнее - при наличии) муниципального служащего, зарегистрировавшего уведомление)</w:t>
                  </w:r>
                </w:p>
              </w:tc>
            </w:tr>
          </w:tbl>
          <w:p w14:paraId="119F1E86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062AEFC" w14:textId="77777777" w:rsidR="005E39AC" w:rsidRDefault="005E39AC" w:rsidP="001D2E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FBBCA" w14:textId="77777777" w:rsidR="005E39AC" w:rsidRDefault="005E39AC" w:rsidP="001D2E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BF09F" w14:textId="77777777" w:rsidR="001D2E8A" w:rsidRPr="000C660F" w:rsidRDefault="001D2E8A" w:rsidP="001D2E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A237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2C1B0743" w14:textId="77777777" w:rsidR="001D2E8A" w:rsidRPr="000C660F" w:rsidRDefault="001D2E8A" w:rsidP="001D2E8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23F266CA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55E17DF" w14:textId="77777777" w:rsidR="001D2E8A" w:rsidRPr="000C660F" w:rsidRDefault="001D2E8A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18"/>
            <w:bookmarkEnd w:id="2"/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14:paraId="25C67A3D" w14:textId="77777777" w:rsidR="001D2E8A" w:rsidRPr="000C660F" w:rsidRDefault="001D2E8A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 руководителей муниципальных</w:t>
            </w:r>
          </w:p>
          <w:p w14:paraId="4A4C40CA" w14:textId="77777777" w:rsidR="001D2E8A" w:rsidRPr="000C660F" w:rsidRDefault="00323E89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1D2E8A" w:rsidRPr="000C660F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</w:t>
            </w:r>
            <w:r w:rsidR="000C660F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</w:p>
          <w:p w14:paraId="6A5E5BEC" w14:textId="77777777" w:rsidR="001D2E8A" w:rsidRPr="000C660F" w:rsidRDefault="001D2E8A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района, о возникновении личной заинтересованности</w:t>
            </w:r>
          </w:p>
          <w:p w14:paraId="40F96512" w14:textId="77777777" w:rsidR="001D2E8A" w:rsidRPr="000C660F" w:rsidRDefault="001D2E8A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при исполнении должностных обязанностей, которая приводит</w:t>
            </w:r>
          </w:p>
          <w:p w14:paraId="3AA73270" w14:textId="77777777" w:rsidR="001D2E8A" w:rsidRPr="000C660F" w:rsidRDefault="001D2E8A" w:rsidP="001D2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0F"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</w:t>
            </w:r>
          </w:p>
          <w:p w14:paraId="3B46D6CB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027"/>
              <w:gridCol w:w="1036"/>
              <w:gridCol w:w="1450"/>
              <w:gridCol w:w="725"/>
              <w:gridCol w:w="1171"/>
              <w:gridCol w:w="725"/>
              <w:gridCol w:w="614"/>
              <w:gridCol w:w="1416"/>
              <w:gridCol w:w="1062"/>
            </w:tblGrid>
            <w:tr w:rsidR="000C660F" w:rsidRPr="001F6E77" w14:paraId="6FC947A0" w14:textId="77777777" w:rsidTr="000C660F">
              <w:trPr>
                <w:trHeight w:val="621"/>
              </w:trPr>
              <w:tc>
                <w:tcPr>
                  <w:tcW w:w="562" w:type="dxa"/>
                  <w:vMerge w:val="restart"/>
                </w:tcPr>
                <w:p w14:paraId="27AAF700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1F6E77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027" w:type="dxa"/>
                  <w:vMerge w:val="restart"/>
                </w:tcPr>
                <w:p w14:paraId="64D278E4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Регистрационный номер уведомления</w:t>
                  </w:r>
                </w:p>
              </w:tc>
              <w:tc>
                <w:tcPr>
                  <w:tcW w:w="1036" w:type="dxa"/>
                  <w:vMerge w:val="restart"/>
                </w:tcPr>
                <w:p w14:paraId="79749E03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Дата регистрации уведомления</w:t>
                  </w:r>
                </w:p>
              </w:tc>
              <w:tc>
                <w:tcPr>
                  <w:tcW w:w="2175" w:type="dxa"/>
                  <w:gridSpan w:val="2"/>
                </w:tcPr>
                <w:p w14:paraId="09DEDB78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Уведомление представлено</w:t>
                  </w:r>
                </w:p>
              </w:tc>
              <w:tc>
                <w:tcPr>
                  <w:tcW w:w="2510" w:type="dxa"/>
                  <w:gridSpan w:val="3"/>
                </w:tcPr>
                <w:p w14:paraId="4596402B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Уведомление зарегистрировано</w:t>
                  </w:r>
                </w:p>
              </w:tc>
              <w:tc>
                <w:tcPr>
                  <w:tcW w:w="1416" w:type="dxa"/>
                  <w:vMerge w:val="restart"/>
                </w:tcPr>
                <w:p w14:paraId="30288697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Отметка о получении копии уведомления (подпись, дата) либо о направлении копии уведомления по почте</w:t>
                  </w:r>
                </w:p>
              </w:tc>
              <w:tc>
                <w:tcPr>
                  <w:tcW w:w="1062" w:type="dxa"/>
                  <w:vMerge w:val="restart"/>
                </w:tcPr>
                <w:p w14:paraId="1DC027F3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Отметка о получении выписки из решения комиссии (подпись, дата)</w:t>
                  </w:r>
                </w:p>
              </w:tc>
            </w:tr>
            <w:tr w:rsidR="000C660F" w:rsidRPr="001F6E77" w14:paraId="327EE2F6" w14:textId="77777777" w:rsidTr="000C660F">
              <w:trPr>
                <w:trHeight w:val="146"/>
              </w:trPr>
              <w:tc>
                <w:tcPr>
                  <w:tcW w:w="562" w:type="dxa"/>
                  <w:vMerge/>
                </w:tcPr>
                <w:p w14:paraId="17CDC7BA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7" w:type="dxa"/>
                  <w:vMerge/>
                </w:tcPr>
                <w:p w14:paraId="4C73F520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6" w:type="dxa"/>
                  <w:vMerge/>
                </w:tcPr>
                <w:p w14:paraId="178F9C34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0" w:type="dxa"/>
                </w:tcPr>
                <w:p w14:paraId="7B68269E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фамилия, имя, отчество (последнее - при наличии)</w:t>
                  </w:r>
                </w:p>
              </w:tc>
              <w:tc>
                <w:tcPr>
                  <w:tcW w:w="725" w:type="dxa"/>
                </w:tcPr>
                <w:p w14:paraId="659E7049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71" w:type="dxa"/>
                </w:tcPr>
                <w:p w14:paraId="0A468826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фамилия, имя, отчество (последнее - при наличии)</w:t>
                  </w:r>
                </w:p>
              </w:tc>
              <w:tc>
                <w:tcPr>
                  <w:tcW w:w="725" w:type="dxa"/>
                </w:tcPr>
                <w:p w14:paraId="4EE1D54C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614" w:type="dxa"/>
                </w:tcPr>
                <w:p w14:paraId="48C0A6FD" w14:textId="77777777" w:rsidR="000C660F" w:rsidRPr="001F6E77" w:rsidRDefault="000C660F" w:rsidP="00534C2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1F6E77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  <w:tc>
                <w:tcPr>
                  <w:tcW w:w="1416" w:type="dxa"/>
                  <w:vMerge/>
                </w:tcPr>
                <w:p w14:paraId="21D324B5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2" w:type="dxa"/>
                  <w:vMerge/>
                </w:tcPr>
                <w:p w14:paraId="3C3403B4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60F" w:rsidRPr="001F6E77" w14:paraId="77A34F1A" w14:textId="77777777" w:rsidTr="000C660F">
              <w:trPr>
                <w:trHeight w:val="266"/>
              </w:trPr>
              <w:tc>
                <w:tcPr>
                  <w:tcW w:w="562" w:type="dxa"/>
                </w:tcPr>
                <w:p w14:paraId="48D5D7A6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7" w:type="dxa"/>
                </w:tcPr>
                <w:p w14:paraId="4EBEE4CE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6" w:type="dxa"/>
                </w:tcPr>
                <w:p w14:paraId="0C5C8316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0" w:type="dxa"/>
                </w:tcPr>
                <w:p w14:paraId="541DAB13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5" w:type="dxa"/>
                </w:tcPr>
                <w:p w14:paraId="1138C7B4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1" w:type="dxa"/>
                </w:tcPr>
                <w:p w14:paraId="4A520906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5" w:type="dxa"/>
                </w:tcPr>
                <w:p w14:paraId="483113B4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4" w:type="dxa"/>
                </w:tcPr>
                <w:p w14:paraId="1DCDC925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</w:tcPr>
                <w:p w14:paraId="7AAA415E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2" w:type="dxa"/>
                </w:tcPr>
                <w:p w14:paraId="709AA470" w14:textId="77777777" w:rsidR="000C660F" w:rsidRPr="001F6E77" w:rsidRDefault="000C660F" w:rsidP="00534C2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F1E805F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02F93F4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C4BD082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38ACF0A" w14:textId="77777777" w:rsidR="001D2E8A" w:rsidRDefault="00A26013" w:rsidP="00A26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14:paraId="1F3574DF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0D1585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37E151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CCBD218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247AB40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281897F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E849F69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0E4438E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0007235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2A2A00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89A3E88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05DBD0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72A66CC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0B6A076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936AE79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1D04F78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F857D91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F2F0EBF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55A4E1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A3305D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2835DD1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B2E27B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DA7746F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2A8197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5BA71B2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CA88C9C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27196E" w14:textId="77777777" w:rsidR="000C660F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078C37" w14:textId="77777777" w:rsidR="00FD110C" w:rsidRDefault="00FD110C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89B1289" w14:textId="77777777" w:rsidR="00FD110C" w:rsidRDefault="00FD110C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E95972D" w14:textId="77777777" w:rsidR="000C660F" w:rsidRPr="00055407" w:rsidRDefault="000C660F" w:rsidP="000C660F">
            <w:pPr>
              <w:suppressAutoHyphens/>
              <w:spacing w:after="120"/>
              <w:ind w:left="5664"/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9E4D2E">
              <w:rPr>
                <w:sz w:val="28"/>
                <w:szCs w:val="28"/>
              </w:rPr>
              <w:t>2</w:t>
            </w:r>
          </w:p>
          <w:p w14:paraId="5BD5750F" w14:textId="77777777" w:rsidR="005050EC" w:rsidRDefault="005050EC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6F8A6E1" w14:textId="531141AD" w:rsidR="000C660F" w:rsidRDefault="005050EC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652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</w:t>
            </w:r>
            <w:r w:rsidR="000C660F">
              <w:rPr>
                <w:sz w:val="28"/>
                <w:szCs w:val="28"/>
              </w:rPr>
              <w:t xml:space="preserve">дминистрации Тужинского муниципального района от </w:t>
            </w:r>
            <w:proofErr w:type="gramStart"/>
            <w:r w:rsidR="002E00F9">
              <w:rPr>
                <w:sz w:val="28"/>
                <w:szCs w:val="28"/>
              </w:rPr>
              <w:t>17.10.2022</w:t>
            </w:r>
            <w:r w:rsidR="000C660F">
              <w:rPr>
                <w:sz w:val="28"/>
                <w:szCs w:val="28"/>
              </w:rPr>
              <w:t xml:space="preserve">  </w:t>
            </w:r>
            <w:r w:rsidR="000C660F" w:rsidRPr="00A6652A">
              <w:rPr>
                <w:sz w:val="28"/>
                <w:szCs w:val="28"/>
              </w:rPr>
              <w:t>№</w:t>
            </w:r>
            <w:proofErr w:type="gramEnd"/>
            <w:r w:rsidR="000C660F" w:rsidRPr="00A6652A">
              <w:rPr>
                <w:sz w:val="28"/>
                <w:szCs w:val="28"/>
              </w:rPr>
              <w:t xml:space="preserve"> </w:t>
            </w:r>
            <w:r w:rsidR="002E00F9">
              <w:rPr>
                <w:sz w:val="28"/>
                <w:szCs w:val="28"/>
              </w:rPr>
              <w:t>320</w:t>
            </w:r>
          </w:p>
          <w:p w14:paraId="58116688" w14:textId="5988A426" w:rsidR="00BF6924" w:rsidRPr="00C3602E" w:rsidRDefault="00BF6924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от </w:t>
            </w:r>
            <w:r w:rsidR="00BD05E7">
              <w:rPr>
                <w:sz w:val="28"/>
                <w:szCs w:val="28"/>
              </w:rPr>
              <w:t>20.06.2024 № 199</w:t>
            </w:r>
            <w:r>
              <w:rPr>
                <w:sz w:val="28"/>
                <w:szCs w:val="28"/>
              </w:rPr>
              <w:t>)</w:t>
            </w:r>
          </w:p>
          <w:p w14:paraId="2C26C4D4" w14:textId="77777777" w:rsidR="001D2E8A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659D09B" w14:textId="77777777" w:rsidR="000C660F" w:rsidRPr="001F6E77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EA4B11D" w14:textId="77777777" w:rsidR="001D2E8A" w:rsidRPr="00E7478F" w:rsidRDefault="001D2E8A" w:rsidP="001D2E8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7"/>
            <w:bookmarkEnd w:id="3"/>
            <w:r w:rsidRPr="00E7478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14:paraId="2F2B611B" w14:textId="77777777" w:rsidR="001D2E8A" w:rsidRPr="00E7478F" w:rsidRDefault="00E7478F" w:rsidP="005050EC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рассмотрению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r w:rsidR="001D2E8A" w:rsidRPr="00E74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2E390BCC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937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6513"/>
              <w:gridCol w:w="413"/>
            </w:tblGrid>
            <w:tr w:rsidR="00BF6924" w:rsidRPr="00C72F54" w14:paraId="45C87450" w14:textId="77777777" w:rsidTr="00F1702C">
              <w:trPr>
                <w:trHeight w:val="1078"/>
              </w:trPr>
              <w:tc>
                <w:tcPr>
                  <w:tcW w:w="3011" w:type="dxa"/>
                </w:tcPr>
                <w:p w14:paraId="0A976AA7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ЛОБАНОВА</w:t>
                  </w:r>
                </w:p>
                <w:p w14:paraId="6DE32C42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Александровна</w:t>
                  </w:r>
                </w:p>
                <w:p w14:paraId="3F25C488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15ECA515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50F5077F" w14:textId="1C5D98C7" w:rsidR="00BF6924" w:rsidRDefault="00A95928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ТЕТЕРИНА</w:t>
                  </w:r>
                </w:p>
                <w:p w14:paraId="4DBACEDA" w14:textId="6E77448A" w:rsidR="00A95928" w:rsidRDefault="00A95928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Татьяна Ивановна</w:t>
                  </w:r>
                </w:p>
                <w:p w14:paraId="632D85DA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6474D98E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71CB02DC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1439AFCE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ДЬЯКОНОВА</w:t>
                  </w:r>
                </w:p>
                <w:p w14:paraId="041A2B4F" w14:textId="77777777" w:rsidR="00BF6924" w:rsidRDefault="00BF6924" w:rsidP="00BF6924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Евгения Николаевна</w:t>
                  </w:r>
                </w:p>
                <w:p w14:paraId="7AFC3563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</w:p>
                <w:p w14:paraId="3898FFF1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</w:p>
                <w:p w14:paraId="609F8675" w14:textId="77777777" w:rsidR="00BF6924" w:rsidRDefault="00BF6924" w:rsidP="00BF6924">
                  <w:pPr>
                    <w:suppressAutoHyphens/>
                    <w:autoSpaceDE w:val="0"/>
                    <w:autoSpaceDN w:val="0"/>
                    <w:adjustRightInd w:val="0"/>
                    <w:spacing w:after="120" w:line="36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14:paraId="62F62266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</w:p>
                <w:p w14:paraId="1792927A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КОЗЯЕВА</w:t>
                  </w:r>
                </w:p>
                <w:p w14:paraId="6D0A099D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Татьяна Павловна</w:t>
                  </w:r>
                </w:p>
                <w:p w14:paraId="351FCE30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2035CE8C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4B4192CC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2DA96FF5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46B8EEB7" w14:textId="77777777" w:rsidR="00631378" w:rsidRDefault="00631378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5838C74B" w14:textId="5B14C43B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КУЗНЕЦОВ</w:t>
                  </w:r>
                </w:p>
                <w:p w14:paraId="1542786B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Виктор Степанович</w:t>
                  </w:r>
                </w:p>
                <w:p w14:paraId="32125120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03BF1192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5411B274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45F7F09F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lastRenderedPageBreak/>
                    <w:t>МИЛЬЧАКОВА</w:t>
                  </w:r>
                </w:p>
                <w:p w14:paraId="53D6CD7E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Яна Анатольевна</w:t>
                  </w:r>
                </w:p>
                <w:p w14:paraId="72962A6B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05E64E4D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6F568429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НОГИНА</w:t>
                  </w:r>
                </w:p>
                <w:p w14:paraId="65190ED4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Наталья Юрьевна</w:t>
                  </w:r>
                </w:p>
                <w:p w14:paraId="0D5AD7A0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710ECB38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FontStyle13"/>
                      <w:sz w:val="28"/>
                      <w:szCs w:val="28"/>
                    </w:rPr>
                  </w:pPr>
                </w:p>
                <w:p w14:paraId="5F972917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FontStyle13"/>
                      <w:sz w:val="28"/>
                      <w:szCs w:val="28"/>
                    </w:rPr>
                  </w:pPr>
                </w:p>
                <w:p w14:paraId="45103A09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1A8F4D94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ЧЕРЕПАНОВ</w:t>
                  </w:r>
                </w:p>
                <w:p w14:paraId="069FE63C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Василий Витальевич</w:t>
                  </w:r>
                </w:p>
                <w:p w14:paraId="3F503981" w14:textId="77777777" w:rsidR="00BF6924" w:rsidRDefault="00BF6924" w:rsidP="00BF6924">
                  <w:pPr>
                    <w:rPr>
                      <w:sz w:val="28"/>
                      <w:szCs w:val="28"/>
                    </w:rPr>
                  </w:pPr>
                </w:p>
                <w:p w14:paraId="03BADC10" w14:textId="77777777" w:rsidR="00BF6924" w:rsidRPr="00A060CA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13" w:type="dxa"/>
                </w:tcPr>
                <w:p w14:paraId="32990F41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 w:rsidRPr="00C72F54">
                    <w:rPr>
                      <w:sz w:val="28"/>
                      <w:szCs w:val="28"/>
                    </w:rPr>
                    <w:lastRenderedPageBreak/>
                    <w:t>-</w:t>
                  </w:r>
                  <w:r>
                    <w:rPr>
                      <w:sz w:val="28"/>
                      <w:szCs w:val="28"/>
                    </w:rPr>
                    <w:t xml:space="preserve"> первый </w:t>
                  </w: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заместитель главы администрации Тужинского муниципального района по экономике и финансам – начальник финансового управления</w:t>
                  </w:r>
                  <w:r w:rsidRPr="00C72F54">
                    <w:rPr>
                      <w:sz w:val="28"/>
                      <w:szCs w:val="28"/>
                    </w:rPr>
                    <w:t>, председатель комиссии</w:t>
                  </w:r>
                </w:p>
                <w:p w14:paraId="37AC596F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9EFD103" w14:textId="34F9029F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631378">
                    <w:rPr>
                      <w:sz w:val="28"/>
                      <w:szCs w:val="28"/>
                    </w:rPr>
                    <w:t>управляющий делами – начальник управления делами администрации Тужинского муниципального района</w:t>
                  </w:r>
                  <w:r>
                    <w:rPr>
                      <w:sz w:val="28"/>
                      <w:szCs w:val="28"/>
                    </w:rPr>
                    <w:t>, заместитель председателя комиссии</w:t>
                  </w:r>
                </w:p>
                <w:p w14:paraId="30324A31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454F512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по кадровой работе управления делами администрации Тужинского муниципального района, секретарь комиссии</w:t>
                  </w:r>
                </w:p>
                <w:p w14:paraId="1A4A8104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7444940" w14:textId="77777777" w:rsidR="00BF6924" w:rsidRDefault="00BF6924" w:rsidP="00BF6924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  <w:p w14:paraId="51BAEB13" w14:textId="77777777" w:rsidR="00BF6924" w:rsidRDefault="00BF6924" w:rsidP="00BF6924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  <w:p w14:paraId="0AD9150B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муниципального бюджетного учреждения дополнительного образования Тужинская районная детская музыкальная школа Кировской области, член общественного совета при администрации Тужинского муниципального района (по согласованию)</w:t>
                  </w:r>
                </w:p>
                <w:p w14:paraId="12275D10" w14:textId="77777777" w:rsidR="00631378" w:rsidRDefault="00631378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508F201" w14:textId="3FAAAFCF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      </w:r>
                </w:p>
                <w:p w14:paraId="0338F43F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AFECD3C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заведующий отделом по экономике и прогнозированию администрации Тужинского муниципального района</w:t>
                  </w:r>
                </w:p>
                <w:p w14:paraId="5C14410D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01080CB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заведующий отделом жизнеобеспечения</w:t>
                  </w:r>
                  <w:r w:rsidRPr="00570A4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администрации Тужинского муниципального района, председатель профсоюзной организации администрации Тужинского муниципального района </w:t>
                  </w:r>
                </w:p>
                <w:p w14:paraId="6429A2E4" w14:textId="77777777" w:rsidR="00BF6924" w:rsidRDefault="00BF6924" w:rsidP="00BF69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2C5AF90B" w14:textId="77777777" w:rsidR="00BF692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юридического обеспечения администрации Тужинского муниципального района</w:t>
                  </w:r>
                </w:p>
                <w:p w14:paraId="3910EA45" w14:textId="77777777" w:rsidR="00BF6924" w:rsidRPr="00C72F54" w:rsidRDefault="00BF6924" w:rsidP="00BF69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tcBorders>
                    <w:left w:val="nil"/>
                  </w:tcBorders>
                </w:tcPr>
                <w:p w14:paraId="58F839A6" w14:textId="77777777" w:rsidR="00BF6924" w:rsidRPr="00C72F54" w:rsidRDefault="00BF6924" w:rsidP="00BF6924">
                  <w:pPr>
                    <w:spacing w:before="36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9EC97DA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A4FB2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6722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6B216CC6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D7A5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BCE8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FC992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4B16B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7255F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17CA4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4BD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1E2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0635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0B769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FBB5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D09F2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375C9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7703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8383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5EEC3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9532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9574A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673B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28D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36560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4EB77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A1B07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BE3D6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0722A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8A4FA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DDF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2494" w14:textId="77777777" w:rsidR="009E4D2E" w:rsidRPr="00055407" w:rsidRDefault="009E4D2E" w:rsidP="009E4D2E">
            <w:pPr>
              <w:suppressAutoHyphens/>
              <w:spacing w:after="120"/>
              <w:ind w:left="5664"/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14:paraId="10EA0A4D" w14:textId="77777777" w:rsidR="00D14CAF" w:rsidRDefault="00D14CAF" w:rsidP="00D14CAF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D99D8DA" w14:textId="4B2A4EEA" w:rsidR="009E4D2E" w:rsidRDefault="00D14CAF" w:rsidP="00D14CAF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652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</w:t>
            </w:r>
            <w:r w:rsidR="009E4D2E">
              <w:rPr>
                <w:sz w:val="28"/>
                <w:szCs w:val="28"/>
              </w:rPr>
              <w:t xml:space="preserve">дминистрации Тужинского муниципального района от </w:t>
            </w:r>
            <w:r w:rsidR="002E00F9">
              <w:rPr>
                <w:sz w:val="28"/>
                <w:szCs w:val="28"/>
              </w:rPr>
              <w:t>17.10.2022</w:t>
            </w:r>
            <w:r w:rsidR="009E4D2E">
              <w:rPr>
                <w:sz w:val="28"/>
                <w:szCs w:val="28"/>
              </w:rPr>
              <w:t xml:space="preserve"> </w:t>
            </w:r>
            <w:r w:rsidR="009E4D2E" w:rsidRPr="00A6652A">
              <w:rPr>
                <w:sz w:val="28"/>
                <w:szCs w:val="28"/>
              </w:rPr>
              <w:t xml:space="preserve">№ </w:t>
            </w:r>
            <w:r w:rsidR="002E00F9">
              <w:rPr>
                <w:sz w:val="28"/>
                <w:szCs w:val="28"/>
              </w:rPr>
              <w:t>320</w:t>
            </w:r>
          </w:p>
          <w:p w14:paraId="0CE7766F" w14:textId="77777777" w:rsidR="00945B40" w:rsidRPr="00C3602E" w:rsidRDefault="00945B40" w:rsidP="00945B40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before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11.04.2024 № 127)</w:t>
            </w:r>
          </w:p>
          <w:p w14:paraId="12211BD5" w14:textId="77777777" w:rsidR="001D2E8A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7EF1" w14:textId="77777777" w:rsidR="009E4D2E" w:rsidRPr="001D2E8A" w:rsidRDefault="009E4D2E" w:rsidP="001D2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39EBE" w14:textId="77777777" w:rsidR="001D2E8A" w:rsidRPr="009E4D2E" w:rsidRDefault="001D2E8A" w:rsidP="009E4D2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99"/>
            <w:bookmarkEnd w:id="4"/>
            <w:r w:rsidRPr="009E4D2E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18FDCBE6" w14:textId="77777777" w:rsidR="001D2E8A" w:rsidRPr="009E4D2E" w:rsidRDefault="009E4D2E" w:rsidP="009E4D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комиссии по рассмотрению уведомлений руководителей муниципальных </w:t>
            </w:r>
            <w:r w:rsidR="00323E89" w:rsidRPr="00323E8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</w:t>
            </w:r>
            <w:r w:rsidRPr="009E4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подведомственных администрации Тужинского муниципального района, о возникновении личной заинтересованности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E4D2E">
              <w:rPr>
                <w:rFonts w:ascii="Times New Roman" w:hAnsi="Times New Roman" w:cs="Times New Roman"/>
                <w:b/>
                <w:sz w:val="28"/>
                <w:szCs w:val="28"/>
              </w:rPr>
              <w:t>при исполнении должностных обязанностей, которая приводит или может привести к конфликту интересов</w:t>
            </w:r>
          </w:p>
          <w:p w14:paraId="5B83E72F" w14:textId="77777777" w:rsidR="009E4D2E" w:rsidRPr="001D2E8A" w:rsidRDefault="009E4D2E" w:rsidP="001D2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CB7D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1. Настоящим Положением определяется порядок формирования и деятельности комиссии по рассмотрению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</w:t>
            </w:r>
            <w:r w:rsidR="00DA3BC8" w:rsidRPr="00DA3BC8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комиссия, уведомление, администрация района), а также порядок рассмотрения комиссией указанных уведомлений.</w:t>
            </w:r>
          </w:p>
          <w:p w14:paraId="79B37D4F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2. Комиссия в своей деятельности </w:t>
            </w:r>
            <w:r w:rsidRPr="00DA3BC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руководствуется </w:t>
            </w:r>
            <w:hyperlink r:id="rId9">
              <w:r w:rsidRPr="00DA3BC8">
                <w:rPr>
                  <w:rFonts w:ascii="Times New Roman" w:hAnsi="Times New Roman" w:cs="Times New Roman"/>
                  <w:sz w:val="28"/>
                  <w:szCs w:val="28"/>
                </w:rPr>
                <w:t>Конституцией</w:t>
              </w:r>
            </w:hyperlink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федеральными конституционными законами, федеральными законами, законами Кировской области, указами и распоряжениями Президента Российской Федерации и Губернатора Кировской области, постановлениями и распоряжениями Правительства Российской Федерации и Правительст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 xml:space="preserve">ва Кировской области, нормативными 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</w:t>
            </w:r>
            <w:r w:rsidR="00DA3BC8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C8" w:rsidRPr="00DA3BC8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="00DA3BC8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Кировской области и настоящим Положением.</w:t>
            </w:r>
          </w:p>
          <w:p w14:paraId="75DB2620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3. Комиссия рассматривает уведомления руководителей подведомственных </w:t>
            </w:r>
            <w:r w:rsidR="00DA3BC8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3BC8" w:rsidRPr="00DA3BC8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2054A5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интересов.</w:t>
            </w:r>
          </w:p>
          <w:p w14:paraId="73527F26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4. Комиссия образуется постановлением администрации района.</w:t>
            </w:r>
          </w:p>
          <w:p w14:paraId="3EE4D9CE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5. Изменения в состав комиссии принимаются постановлением администрации района.</w:t>
            </w:r>
          </w:p>
          <w:p w14:paraId="6C847732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6. В состав комиссии входят председатель комиссии, заместитель председателя комиссии, секретарь комиссии, члены комиссии.</w:t>
            </w:r>
          </w:p>
          <w:p w14:paraId="30DD9E52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      </w:r>
          </w:p>
          <w:p w14:paraId="410F6BA8" w14:textId="1D42EEAD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комиссии формируется из числа заместителей главы администрации района,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начальника отдела юридического обеспечения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по кадровой работе администрации района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представителя профсоюзной организации, действующей в установленном порядке в администрации района, представителя </w:t>
            </w:r>
            <w:r w:rsidR="00BF6924" w:rsidRPr="00E4324E">
              <w:rPr>
                <w:rFonts w:ascii="Times New Roman" w:hAnsi="Times New Roman" w:cs="Times New Roman"/>
                <w:sz w:val="28"/>
                <w:szCs w:val="28"/>
              </w:rPr>
              <w:t>Совета ветеранов войны, труда, вооруженных сил и правоохранительных органов  Кировской области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, созданной в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Тужинском муниципальном районе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</w:t>
            </w:r>
            <w:r w:rsidR="00BF6924" w:rsidRPr="00E4324E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при администрации Тужинского муниципального района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924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иных должностных лиц администрации района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A1EAE5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9. Глава </w:t>
            </w:r>
            <w:r w:rsidR="00E4324E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432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4324E">
              <w:rPr>
                <w:rFonts w:ascii="Times New Roman" w:hAnsi="Times New Roman" w:cs="Times New Roman"/>
                <w:sz w:val="28"/>
                <w:szCs w:val="28"/>
              </w:rPr>
              <w:t>далее  -</w:t>
            </w:r>
            <w:proofErr w:type="gramEnd"/>
            <w:r w:rsidR="00E4324E">
              <w:rPr>
                <w:rFonts w:ascii="Times New Roman" w:hAnsi="Times New Roman" w:cs="Times New Roman"/>
                <w:sz w:val="28"/>
                <w:szCs w:val="28"/>
              </w:rPr>
              <w:t xml:space="preserve"> глава района)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может принять решение о включении в состав комиссии по согласованию представителей иных учреждений.</w:t>
            </w:r>
          </w:p>
          <w:p w14:paraId="69BD0504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10.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      </w:r>
          </w:p>
          <w:p w14:paraId="137662A4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</w:r>
          </w:p>
          <w:p w14:paraId="3FB2EE8B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в администрации района, недопустимо.</w:t>
            </w:r>
          </w:p>
          <w:p w14:paraId="4E76107B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      </w:r>
          </w:p>
          <w:p w14:paraId="22630B30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14. Основанием для проведения заседания комиссии является поступившее уведомление руководителя подведомственного </w:t>
            </w:r>
            <w:r w:rsidR="002054A5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4CB0F55F" w14:textId="77777777" w:rsidR="001D2E8A" w:rsidRP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</w:t>
            </w:r>
          </w:p>
          <w:p w14:paraId="3BC21B8C" w14:textId="77777777" w:rsid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16. Заседание комиссии проводится, как правило, в присутствии руководителя подведомственного </w:t>
            </w:r>
            <w:r w:rsidR="002054A5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. О намерении лично присутствовать на заседании комиссии руководитель подведомственного 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я указывает в уведомлении.</w:t>
            </w:r>
          </w:p>
          <w:p w14:paraId="20A7A221" w14:textId="77777777" w:rsidR="005E39AC" w:rsidRPr="005E39AC" w:rsidRDefault="005E39AC" w:rsidP="005E39AC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могут проводиться в отсутствие руководителя подведомственного </w:t>
            </w:r>
            <w:proofErr w:type="gramStart"/>
            <w:r w:rsidR="002054A5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 случае:</w:t>
            </w:r>
          </w:p>
          <w:p w14:paraId="5A037E6A" w14:textId="77777777" w:rsidR="005E39AC" w:rsidRPr="005E39AC" w:rsidRDefault="005E39AC" w:rsidP="005E39AC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 Если в уведомлении не содержится указания о его намерении лично присутствовать на заседании комиссии.</w:t>
            </w:r>
          </w:p>
          <w:p w14:paraId="53158BB6" w14:textId="77777777" w:rsidR="005E39AC" w:rsidRDefault="005E39AC" w:rsidP="005E39AC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 Если он намеревался лично присутствовать на заседании комиссии и надлежащим образом был извещен о времени и месте его проведения, но не явился на заседание комиссии.</w:t>
            </w:r>
          </w:p>
          <w:p w14:paraId="7C9DB1D6" w14:textId="77777777" w:rsidR="005E39AC" w:rsidRPr="001D2E8A" w:rsidRDefault="005E39AC" w:rsidP="005E39AC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заслушиваются пояснения руководителя подведомственного </w:t>
            </w:r>
            <w:r w:rsidR="002054A5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39AC">
              <w:rPr>
                <w:rFonts w:ascii="Times New Roman" w:hAnsi="Times New Roman" w:cs="Times New Roman"/>
                <w:sz w:val="28"/>
                <w:szCs w:val="28"/>
              </w:rPr>
              <w:t>, рассматриваются материалы по существу вынесенных на данное заседание вопросов, а также дополнительные материалы.</w:t>
            </w:r>
          </w:p>
          <w:p w14:paraId="48BC4E16" w14:textId="77777777" w:rsidR="001D2E8A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. Члены комиссии и лица, участвовавшие в ее заседании, не вправе разглашать сведения, ставшие им известными в ходе работы комиссии.</w:t>
            </w:r>
          </w:p>
          <w:p w14:paraId="7B0C78D5" w14:textId="77777777" w:rsidR="001D2E8A" w:rsidRPr="001D2E8A" w:rsidRDefault="005E39AC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. По итогам рассмотрения уведомления комиссия принимает одно из 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решений:</w:t>
            </w:r>
          </w:p>
          <w:p w14:paraId="2884713A" w14:textId="77777777" w:rsidR="001D2E8A" w:rsidRPr="001D2E8A" w:rsidRDefault="005E39AC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324E">
              <w:rPr>
                <w:rFonts w:ascii="Times New Roman" w:hAnsi="Times New Roman" w:cs="Times New Roman"/>
                <w:sz w:val="28"/>
                <w:szCs w:val="28"/>
              </w:rPr>
              <w:t>.1. П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 исполнении руководителем подведомственного 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 конфликт интересов отсутствует;</w:t>
            </w:r>
          </w:p>
          <w:p w14:paraId="7BF87CA2" w14:textId="77777777" w:rsidR="001D2E8A" w:rsidRPr="001D2E8A" w:rsidRDefault="005E39AC" w:rsidP="00FC137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324E">
              <w:rPr>
                <w:rFonts w:ascii="Times New Roman" w:hAnsi="Times New Roman" w:cs="Times New Roman"/>
                <w:sz w:val="28"/>
                <w:szCs w:val="28"/>
              </w:rPr>
              <w:t>.2. П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 исполнении руководителем подведомственного 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подведомственного </w:t>
            </w:r>
            <w:r w:rsidR="002054A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и (или) главе района принять меры по урегулированию конфликта интересов или по недопущению его возникновения;</w:t>
            </w:r>
          </w:p>
          <w:p w14:paraId="06D24665" w14:textId="77777777" w:rsidR="005E39AC" w:rsidRDefault="005E39AC" w:rsidP="00FC137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324E">
              <w:rPr>
                <w:rFonts w:ascii="Times New Roman" w:hAnsi="Times New Roman" w:cs="Times New Roman"/>
                <w:sz w:val="28"/>
                <w:szCs w:val="28"/>
              </w:rPr>
              <w:t>.3. П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руководитель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не соблюдал требования об урегулировании конфликта интересов. В этом случае комиссия рекомендует главе района применить к руководителю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конкретную меру ответственности.</w:t>
            </w:r>
          </w:p>
          <w:p w14:paraId="4BE347C3" w14:textId="77777777" w:rsidR="00FC1370" w:rsidRPr="00FC1370" w:rsidRDefault="00FC1370" w:rsidP="00FC137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 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рассмотрения уведомления и при наличии к тому оснований комиссия может принять иное решение, чем это предусмотрено 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Положения. Основания и мотивы принятия такого решения должны быть отражены в протоколе заседания комиссии.</w:t>
            </w:r>
          </w:p>
          <w:p w14:paraId="6944F115" w14:textId="77777777" w:rsidR="00FC1370" w:rsidRPr="00FC1370" w:rsidRDefault="005E39AC" w:rsidP="00FC1370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E8A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      </w:r>
          </w:p>
          <w:p w14:paraId="14E1AC64" w14:textId="77777777" w:rsidR="00FC1370" w:rsidRDefault="00FC1370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главы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руководителей подведомственных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носят рекомендательный характер.</w:t>
            </w:r>
          </w:p>
          <w:p w14:paraId="309F322D" w14:textId="77777777" w:rsidR="00FC1370" w:rsidRPr="00FC1370" w:rsidRDefault="00FC1370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В протоколе заседания комиссии указываются:</w:t>
            </w:r>
          </w:p>
          <w:p w14:paraId="6654A483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Дата заседания комиссии, фамилии, имена, отчества членов комиссии и других лиц, присутствующих на заседании.</w:t>
            </w:r>
          </w:p>
          <w:p w14:paraId="58383052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Формулировка вопроса с указанием фамилии, имени, отчества, должности руководителя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я, в отношении которого рассматривается вопрос о соблюдении требований об урегулировании 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  <w:p w14:paraId="7EA2A7DB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пояснений руководителя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1C1F33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и других лиц по существу вопроса.</w:t>
            </w:r>
          </w:p>
          <w:p w14:paraId="410E763E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24.4.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Фамилии, имена, отчества выступивших на заседании лиц и краткое изложение их выступлений.</w:t>
            </w:r>
          </w:p>
          <w:p w14:paraId="62DB01C3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.5. Другие сведения.</w:t>
            </w:r>
          </w:p>
          <w:p w14:paraId="06DF7C7F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.6. Результаты голосования.</w:t>
            </w:r>
          </w:p>
          <w:p w14:paraId="46B7C1C5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.7.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обоснование его принятия.</w:t>
            </w:r>
          </w:p>
          <w:p w14:paraId="12916DCC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      </w:r>
          </w:p>
          <w:p w14:paraId="702DECAB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 Копия протокола заседания комиссии в 7-дневный срок со дня заседания направляется главе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D59DA" w14:textId="77777777" w:rsidR="00FC1370" w:rsidRPr="00FC1370" w:rsidRDefault="00196375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Глава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подведомственного </w:t>
            </w:r>
            <w:proofErr w:type="gramStart"/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 мер</w:t>
            </w:r>
            <w:proofErr w:type="gramEnd"/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сведению.</w:t>
            </w:r>
          </w:p>
          <w:p w14:paraId="42CCD23E" w14:textId="77777777" w:rsidR="00FC1370" w:rsidRPr="00FC1370" w:rsidRDefault="002174DD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установления комиссией признаков дисциплинарного проступка в действиях (бездействии) руководителя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этом представляется главе района для решения вопроса о применении к 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подведомственного учреждения 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>мер ответственности, предусмотренных нормативными правовыми актами Российской Федерации.</w:t>
            </w:r>
          </w:p>
          <w:p w14:paraId="46AA6A64" w14:textId="77777777" w:rsidR="00FC1370" w:rsidRPr="00FC1370" w:rsidRDefault="002174DD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установления комиссией факта совершения руководителем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FC1370"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      </w:r>
          </w:p>
          <w:p w14:paraId="12C05E50" w14:textId="47422A83" w:rsidR="00FC1370" w:rsidRPr="00FC1370" w:rsidRDefault="00FC1370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7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. Поступление в комиссию информации о несоблюдении руководителем подведомственного </w:t>
            </w:r>
            <w:r w:rsidR="001C1F33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предотвращению и урегулированию конфликта интересов будет являться основанием для проведения проверки </w:t>
            </w:r>
            <w:r w:rsidR="00BF6924">
              <w:rPr>
                <w:rFonts w:ascii="Times New Roman" w:hAnsi="Times New Roman" w:cs="Times New Roman"/>
                <w:sz w:val="28"/>
                <w:szCs w:val="28"/>
              </w:rPr>
              <w:t>управлением делами</w:t>
            </w:r>
            <w:r w:rsidR="002174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137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которой направляются главе района (без рассмотрения на комиссии) для решения вопроса о привлечении его к дисциплинарной ответственности в соответствии с трудовым законодательством.</w:t>
            </w:r>
          </w:p>
          <w:p w14:paraId="78EEF0AF" w14:textId="77777777" w:rsidR="001D2E8A" w:rsidRPr="001D2E8A" w:rsidRDefault="002174DD" w:rsidP="00196375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="001D2E8A" w:rsidRPr="001D2E8A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      </w:r>
          </w:p>
          <w:p w14:paraId="019470AD" w14:textId="77777777" w:rsidR="001D2E8A" w:rsidRPr="001F6E77" w:rsidRDefault="001D2E8A" w:rsidP="00DA3BC8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</w:p>
          <w:p w14:paraId="36B33D25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3D72F0" w14:textId="77777777" w:rsidR="001D2E8A" w:rsidRDefault="00E4324E" w:rsidP="00E4324E">
            <w:pPr>
              <w:pStyle w:val="ConsPlusNormal"/>
              <w:spacing w:after="2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716F0C7E" w14:textId="77777777" w:rsidR="001D2E8A" w:rsidRDefault="001D2E8A" w:rsidP="001E71EE">
            <w:pPr>
              <w:pStyle w:val="ConsPlusNormal"/>
              <w:spacing w:after="240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3D87" w14:textId="77777777" w:rsidR="001D2E8A" w:rsidRDefault="001D2E8A" w:rsidP="001E71EE">
            <w:pPr>
              <w:pStyle w:val="ConsPlusNormal"/>
              <w:spacing w:after="240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83258" w14:textId="77777777" w:rsidR="00A82304" w:rsidRPr="00B95184" w:rsidRDefault="00A82304" w:rsidP="00E4324E">
            <w:pPr>
              <w:pStyle w:val="ConsPlusNormal"/>
              <w:tabs>
                <w:tab w:val="left" w:pos="1680"/>
              </w:tabs>
              <w:rPr>
                <w:sz w:val="28"/>
                <w:szCs w:val="28"/>
              </w:rPr>
            </w:pPr>
            <w:bookmarkStart w:id="5" w:name="P228"/>
            <w:bookmarkEnd w:id="5"/>
          </w:p>
        </w:tc>
      </w:tr>
    </w:tbl>
    <w:p w14:paraId="635F4A28" w14:textId="77777777" w:rsidR="00656C87" w:rsidRDefault="00656C87" w:rsidP="005A05E5">
      <w:pPr>
        <w:rPr>
          <w:sz w:val="28"/>
          <w:szCs w:val="28"/>
        </w:rPr>
      </w:pPr>
    </w:p>
    <w:p w14:paraId="59ACC1DD" w14:textId="77777777" w:rsidR="002E00F9" w:rsidRPr="00DA3BC8" w:rsidRDefault="002E00F9" w:rsidP="005A05E5">
      <w:pPr>
        <w:rPr>
          <w:sz w:val="28"/>
          <w:szCs w:val="28"/>
        </w:rPr>
      </w:pPr>
    </w:p>
    <w:sectPr w:rsidR="002E00F9" w:rsidRPr="00DA3BC8" w:rsidSect="00391FBB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E3E2" w14:textId="77777777" w:rsidR="00B25871" w:rsidRDefault="00B25871" w:rsidP="00416E18">
      <w:r>
        <w:separator/>
      </w:r>
    </w:p>
  </w:endnote>
  <w:endnote w:type="continuationSeparator" w:id="0">
    <w:p w14:paraId="1A3BAB6F" w14:textId="77777777" w:rsidR="00B25871" w:rsidRDefault="00B25871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42C3" w14:textId="77777777" w:rsidR="00B25871" w:rsidRDefault="00B25871" w:rsidP="00416E18">
      <w:r>
        <w:separator/>
      </w:r>
    </w:p>
  </w:footnote>
  <w:footnote w:type="continuationSeparator" w:id="0">
    <w:p w14:paraId="20D4185E" w14:textId="77777777" w:rsidR="00B25871" w:rsidRDefault="00B25871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9C9A" w14:textId="5A940D36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3E2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107ADF92" wp14:editId="54DF9138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7DC3"/>
    <w:rsid w:val="00032E08"/>
    <w:rsid w:val="000360D9"/>
    <w:rsid w:val="000405DC"/>
    <w:rsid w:val="00045452"/>
    <w:rsid w:val="00053B42"/>
    <w:rsid w:val="0008108E"/>
    <w:rsid w:val="00096605"/>
    <w:rsid w:val="000B11B0"/>
    <w:rsid w:val="000B750F"/>
    <w:rsid w:val="000B757A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7130"/>
    <w:rsid w:val="00172F93"/>
    <w:rsid w:val="00190FF6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3236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39DE"/>
    <w:rsid w:val="002B2C83"/>
    <w:rsid w:val="002B2EF5"/>
    <w:rsid w:val="002B46B9"/>
    <w:rsid w:val="002B6BA1"/>
    <w:rsid w:val="002B7F4F"/>
    <w:rsid w:val="002C21F7"/>
    <w:rsid w:val="002E00F9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3E74"/>
    <w:rsid w:val="00376BA4"/>
    <w:rsid w:val="0037703B"/>
    <w:rsid w:val="0038644C"/>
    <w:rsid w:val="00391FBB"/>
    <w:rsid w:val="003A520A"/>
    <w:rsid w:val="003C22DA"/>
    <w:rsid w:val="003D5FC1"/>
    <w:rsid w:val="003E5873"/>
    <w:rsid w:val="003F4C3E"/>
    <w:rsid w:val="0040105F"/>
    <w:rsid w:val="00416E18"/>
    <w:rsid w:val="0043663D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3648"/>
    <w:rsid w:val="00494285"/>
    <w:rsid w:val="0049458E"/>
    <w:rsid w:val="004A0D96"/>
    <w:rsid w:val="004A481F"/>
    <w:rsid w:val="004B10A9"/>
    <w:rsid w:val="004C0797"/>
    <w:rsid w:val="004D1C6E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50E5"/>
    <w:rsid w:val="00631378"/>
    <w:rsid w:val="006334F8"/>
    <w:rsid w:val="00654B74"/>
    <w:rsid w:val="00656C87"/>
    <w:rsid w:val="006644DA"/>
    <w:rsid w:val="00690B6C"/>
    <w:rsid w:val="006A296F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33114"/>
    <w:rsid w:val="00746097"/>
    <w:rsid w:val="0074621D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805D84"/>
    <w:rsid w:val="00805F81"/>
    <w:rsid w:val="008158C1"/>
    <w:rsid w:val="0081751B"/>
    <w:rsid w:val="008238D6"/>
    <w:rsid w:val="0083561F"/>
    <w:rsid w:val="00844504"/>
    <w:rsid w:val="00867E53"/>
    <w:rsid w:val="00873E9F"/>
    <w:rsid w:val="00883D33"/>
    <w:rsid w:val="0088482E"/>
    <w:rsid w:val="008978C4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5B40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C4694"/>
    <w:rsid w:val="009D29DF"/>
    <w:rsid w:val="009E110A"/>
    <w:rsid w:val="009E1D42"/>
    <w:rsid w:val="009E4D2E"/>
    <w:rsid w:val="009F2D60"/>
    <w:rsid w:val="00A02D2A"/>
    <w:rsid w:val="00A03BD7"/>
    <w:rsid w:val="00A06046"/>
    <w:rsid w:val="00A237EA"/>
    <w:rsid w:val="00A26013"/>
    <w:rsid w:val="00A321EF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95928"/>
    <w:rsid w:val="00AB45DC"/>
    <w:rsid w:val="00AB4B45"/>
    <w:rsid w:val="00AB4CF2"/>
    <w:rsid w:val="00AB6A3A"/>
    <w:rsid w:val="00AB6F15"/>
    <w:rsid w:val="00AB7D9F"/>
    <w:rsid w:val="00AD4C77"/>
    <w:rsid w:val="00AF4A20"/>
    <w:rsid w:val="00B01DEF"/>
    <w:rsid w:val="00B06A29"/>
    <w:rsid w:val="00B13198"/>
    <w:rsid w:val="00B249BF"/>
    <w:rsid w:val="00B25871"/>
    <w:rsid w:val="00B4645D"/>
    <w:rsid w:val="00B54A45"/>
    <w:rsid w:val="00B62D9A"/>
    <w:rsid w:val="00B7674D"/>
    <w:rsid w:val="00B77FD9"/>
    <w:rsid w:val="00B94B91"/>
    <w:rsid w:val="00B95184"/>
    <w:rsid w:val="00BB107D"/>
    <w:rsid w:val="00BC2E28"/>
    <w:rsid w:val="00BD05E7"/>
    <w:rsid w:val="00BE29D1"/>
    <w:rsid w:val="00BF6924"/>
    <w:rsid w:val="00BF748A"/>
    <w:rsid w:val="00BF797B"/>
    <w:rsid w:val="00C01FD8"/>
    <w:rsid w:val="00C121FD"/>
    <w:rsid w:val="00C172D6"/>
    <w:rsid w:val="00C266C8"/>
    <w:rsid w:val="00C37875"/>
    <w:rsid w:val="00C46E16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C94"/>
    <w:rsid w:val="00E7478F"/>
    <w:rsid w:val="00E86467"/>
    <w:rsid w:val="00E957F1"/>
    <w:rsid w:val="00E972AB"/>
    <w:rsid w:val="00EA42F2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79C1"/>
    <w:rsid w:val="00FA3931"/>
    <w:rsid w:val="00FC1370"/>
    <w:rsid w:val="00FC77D9"/>
    <w:rsid w:val="00FD0EBC"/>
    <w:rsid w:val="00FD110C"/>
    <w:rsid w:val="00FD1352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38B2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B66482F8CEB332461F128828A088E7E6EE65758257122881700A10F40BD20BC7A246A59512AF3F74B66BCDE77j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B66482F8CEB332461F128828A088E7867E25757772620D9420EA40710E730B833706E46583DEDFC55667BjE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Дьяконова</cp:lastModifiedBy>
  <cp:revision>2</cp:revision>
  <cp:lastPrinted>2022-10-12T05:49:00Z</cp:lastPrinted>
  <dcterms:created xsi:type="dcterms:W3CDTF">2024-06-21T07:54:00Z</dcterms:created>
  <dcterms:modified xsi:type="dcterms:W3CDTF">2024-06-21T07:54:00Z</dcterms:modified>
</cp:coreProperties>
</file>